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C2" w:rsidRDefault="00873DC2" w:rsidP="00817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7F02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 za obavljanje veterinarske djelatnosti – oblik veterinarska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organizacija (klinika, bolnica, veterinarska stanica, veterinarska ambulanta, Centar </w:t>
      </w:r>
      <w:r w:rsidR="006A66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reprodukciju i umjetno osjeme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njivanje)</w:t>
      </w:r>
    </w:p>
    <w:p w:rsidR="002A3493" w:rsidRPr="007F02F6" w:rsidRDefault="002A3493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7F02F6" w:rsidRDefault="00873DC2" w:rsidP="00873D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 društvo</w:t>
      </w:r>
      <w:r w:rsidRPr="007F02F6">
        <w:rPr>
          <w:rFonts w:ascii="Times New Roman" w:hAnsi="Times New Roman" w:cs="Times New Roman"/>
          <w:sz w:val="24"/>
          <w:szCs w:val="24"/>
          <w:lang w:eastAsia="hr-HR"/>
        </w:rPr>
        <w:t xml:space="preserve"> - dokaz o registriranoj djelatnosti</w:t>
      </w:r>
    </w:p>
    <w:p w:rsidR="00873DC2" w:rsidRPr="007F02F6" w:rsidRDefault="00873DC2" w:rsidP="00817F3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hAnsi="Times New Roman" w:cs="Times New Roman"/>
          <w:sz w:val="24"/>
          <w:szCs w:val="24"/>
        </w:rPr>
        <w:t xml:space="preserve">propisani Pravilnikom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="00817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F3E" w:rsidRPr="00817F3E">
        <w:rPr>
          <w:rFonts w:ascii="Times New Roman" w:hAnsi="Times New Roman" w:cs="Times New Roman"/>
          <w:color w:val="000000"/>
          <w:sz w:val="24"/>
          <w:szCs w:val="24"/>
        </w:rPr>
        <w:t>(„Narodne novine“, broj 103/13, 130/14, 9/19)</w:t>
      </w:r>
    </w:p>
    <w:p w:rsidR="00873DC2" w:rsidRPr="007F02F6" w:rsidRDefault="00873DC2" w:rsidP="00873D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hAnsi="Times New Roman" w:cs="Times New Roman"/>
          <w:sz w:val="24"/>
          <w:szCs w:val="24"/>
        </w:rPr>
        <w:t>osobni identifikacijski broj</w:t>
      </w:r>
      <w:r>
        <w:rPr>
          <w:rFonts w:ascii="Times New Roman" w:hAnsi="Times New Roman" w:cs="Times New Roman"/>
          <w:sz w:val="24"/>
          <w:szCs w:val="24"/>
        </w:rPr>
        <w:t>, MB.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73DC2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Potrebni dokumenti</w:t>
      </w:r>
    </w:p>
    <w:p w:rsidR="00391AA0" w:rsidRPr="00103C07" w:rsidRDefault="00391AA0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ishođenje rješenja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udovoljavanju uvjetima kojima mora udovoljavati veterinarska organizacija u provedbi sustava veterinarske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, podnosi sljedeću dokumentaciju:</w:t>
      </w:r>
    </w:p>
    <w:p w:rsidR="00873DC2" w:rsidRDefault="006A6605" w:rsidP="00873D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utvrđivanje uvjeta,</w:t>
      </w:r>
    </w:p>
    <w:p w:rsidR="006A6605" w:rsidRPr="00103C07" w:rsidRDefault="006A6605" w:rsidP="00873D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veterinarsko-zdravstvenu suglasnost nadležnoga veterinarskoga ureda,</w:t>
      </w:r>
    </w:p>
    <w:p w:rsidR="00873DC2" w:rsidRDefault="00873DC2" w:rsidP="00873D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registra trgovačkog suda,</w:t>
      </w:r>
    </w:p>
    <w:p w:rsidR="00AE03FD" w:rsidRDefault="00873DC2" w:rsidP="00AE03F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</w:t>
      </w:r>
      <w:r w:rsidR="00AE03FD">
        <w:rPr>
          <w:rFonts w:ascii="Times New Roman" w:eastAsia="Times New Roman" w:hAnsi="Times New Roman" w:cs="Times New Roman"/>
          <w:sz w:val="24"/>
          <w:szCs w:val="24"/>
          <w:lang w:eastAsia="hr-HR"/>
        </w:rPr>
        <w:t>ac za pristup djelatnika SVIS-u:</w:t>
      </w:r>
    </w:p>
    <w:p w:rsidR="00873DC2" w:rsidRPr="006F177F" w:rsidRDefault="00C82C7A" w:rsidP="00AE03FD">
      <w:pPr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AE03FD" w:rsidRPr="0055078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obveze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DC2" w:rsidRPr="00103C07" w:rsidTr="00A60DAB">
        <w:tc>
          <w:tcPr>
            <w:tcW w:w="9889" w:type="dxa"/>
          </w:tcPr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E-POSTUPAK za ishođenje odobrenja za obavljanje uslužne djelatnosti</w:t>
            </w:r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73DC2" w:rsidRPr="00103C07" w:rsidRDefault="006F177F" w:rsidP="00A60D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ispuni i vlastoručno potpiše</w:t>
            </w:r>
          </w:p>
          <w:p w:rsidR="00873DC2" w:rsidRPr="00103C07" w:rsidRDefault="006F177F" w:rsidP="00A60D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pošalje na e-poštu nadležnog postupovnog tijela, zajedno sa svim potrebnim dokumentima i potvrdom o e-uplati pristojbe na račun – sve u skeniram pdf obliku</w:t>
            </w:r>
          </w:p>
          <w:p w:rsidR="00873DC2" w:rsidRPr="00103C07" w:rsidRDefault="006F177F" w:rsidP="00A60D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se dokumenti pošalju e-poštom, nema obveze slanja klasičnom poštom ili fizičkim putem</w:t>
            </w:r>
          </w:p>
          <w:p w:rsidR="00873DC2" w:rsidRPr="00103C07" w:rsidRDefault="006F177F" w:rsidP="00A60D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odobrenje/rješenje za obavljanje djelatnosti može na zahtjev od nadležnog postupovnog tijela dobiti e-poštom. isto dobivate naknadno i klasičnom poštom. krajnji rok je </w:t>
            </w:r>
            <w:r w:rsidRPr="0010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 dana</w:t>
            </w: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uredno podnesenog zahtjeva.</w:t>
            </w:r>
          </w:p>
          <w:p w:rsidR="00873DC2" w:rsidRPr="00103C07" w:rsidRDefault="006F177F" w:rsidP="00A60DA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dobivanja </w:t>
            </w:r>
            <w:r w:rsidR="00873DC2"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odobrenja možete započeti obavljati uslužnu djelatnost.</w:t>
            </w:r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OBRAZAC </w:t>
            </w:r>
          </w:p>
          <w:p w:rsidR="006F177F" w:rsidRDefault="006F177F" w:rsidP="00A6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C2" w:rsidRPr="006F177F" w:rsidRDefault="006F177F" w:rsidP="006F17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73DC2" w:rsidRPr="006F177F">
              <w:rPr>
                <w:rFonts w:ascii="Times New Roman" w:hAnsi="Times New Roman" w:cs="Times New Roman"/>
                <w:sz w:val="24"/>
                <w:szCs w:val="24"/>
              </w:rPr>
              <w:t xml:space="preserve">ahtjev za izdavanje </w:t>
            </w:r>
            <w:r w:rsidR="00873DC2" w:rsidRPr="006F17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udovoljavanju uvjetima kojima mora udovoljavati veterinarska organizacija u sustavu provedbe veterinarske djelatnosti</w:t>
            </w:r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3DC2" w:rsidRPr="006F177F" w:rsidRDefault="00873DC2" w:rsidP="006F17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7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e-pošta za slanje cjelokupne dokumentacije: </w:t>
            </w:r>
            <w:hyperlink r:id="rId8" w:history="1">
              <w:r w:rsidRPr="006F177F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veterinarstvo@mps.hr</w:t>
              </w:r>
            </w:hyperlink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3DC2" w:rsidRPr="006F177F" w:rsidRDefault="00873DC2" w:rsidP="006F177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7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naslovom: e-zahtjev – veterinarska organizacija</w:t>
            </w:r>
          </w:p>
          <w:p w:rsidR="00873DC2" w:rsidRPr="00103C07" w:rsidRDefault="00873DC2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Nadležno tijelo 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817F3E" w:rsidRDefault="00C82C7A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873DC2" w:rsidRPr="00817F3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Ministarstvo poljoprivrede</w:t>
        </w:r>
      </w:hyperlink>
    </w:p>
    <w:p w:rsidR="00873DC2" w:rsidRPr="00817F3E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F3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veterinarstvo i sigurnost hrane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Planinska 2 a, 10000 Zagreb</w:t>
      </w:r>
    </w:p>
    <w:p w:rsidR="00873DC2" w:rsidRDefault="00873DC2" w:rsidP="00873DC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+385 (0) 1 </w:t>
      </w:r>
      <w:r>
        <w:rPr>
          <w:rFonts w:ascii="Times New Roman" w:hAnsi="Times New Roman" w:cs="Times New Roman"/>
          <w:color w:val="444444"/>
          <w:sz w:val="24"/>
          <w:szCs w:val="24"/>
        </w:rPr>
        <w:t>6443 540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>Fax: +385 (0) 1 6443 899</w:t>
      </w:r>
    </w:p>
    <w:p w:rsidR="00873DC2" w:rsidRDefault="00873DC2" w:rsidP="00873D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Pr="00817F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17F3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</w:p>
    <w:p w:rsidR="00817F3E" w:rsidRDefault="00817F3E" w:rsidP="00873D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F3E" w:rsidRPr="00103C07" w:rsidRDefault="00817F3E" w:rsidP="008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ropisi</w:t>
      </w:r>
    </w:p>
    <w:p w:rsidR="00817F3E" w:rsidRPr="00311D52" w:rsidRDefault="00817F3E" w:rsidP="00817F3E">
      <w:pPr>
        <w:jc w:val="both"/>
        <w:rPr>
          <w:rFonts w:ascii="Times New Roman" w:hAnsi="Times New Roman" w:cs="Times New Roman"/>
          <w:sz w:val="24"/>
          <w:szCs w:val="24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Zakon o veterinarstvu </w:t>
      </w:r>
      <w:r>
        <w:rPr>
          <w:rFonts w:ascii="Times New Roman" w:hAnsi="Times New Roman" w:cs="Times New Roman"/>
          <w:sz w:val="24"/>
          <w:szCs w:val="24"/>
        </w:rPr>
        <w:t xml:space="preserve">(„Narodne novine“, broj 82/13, </w:t>
      </w:r>
      <w:r w:rsidRPr="00EA1890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115/18, 52/21</w:t>
      </w:r>
      <w:r w:rsidRPr="00EA1890">
        <w:rPr>
          <w:rFonts w:ascii="Times New Roman" w:hAnsi="Times New Roman" w:cs="Times New Roman"/>
          <w:sz w:val="24"/>
          <w:szCs w:val="24"/>
        </w:rPr>
        <w:t>)</w:t>
      </w:r>
    </w:p>
    <w:p w:rsidR="00817F3E" w:rsidRPr="00311D52" w:rsidRDefault="00817F3E" w:rsidP="00817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Pravilnik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3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novine“, broj 103/13,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130/14</w:t>
      </w:r>
      <w:r>
        <w:rPr>
          <w:rFonts w:ascii="Times New Roman" w:hAnsi="Times New Roman" w:cs="Times New Roman"/>
          <w:color w:val="000000"/>
          <w:sz w:val="24"/>
          <w:szCs w:val="24"/>
        </w:rPr>
        <w:t>, 9/19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A7689" w:rsidRPr="00103C07" w:rsidRDefault="00CA7689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73DC2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Odobrenje za obavljanje djelatnosti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Default="00873DC2" w:rsidP="00873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udovoljavanju uvjetima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mora udovoljavati </w:t>
      </w:r>
      <w:r w:rsidRPr="00FB1F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veterinarska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u sustavu provedbe veterinarske djelatnosti</w:t>
      </w:r>
    </w:p>
    <w:p w:rsidR="00577443" w:rsidRPr="00103C07" w:rsidRDefault="00577443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objavljen na web stranici </w:t>
      </w:r>
      <w:hyperlink r:id="rId11" w:history="1">
        <w:r w:rsidRPr="00817F3E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www.veterinarstvo</w:t>
        </w:r>
      </w:hyperlink>
      <w:r w:rsidRPr="00817F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.hr</w:t>
      </w:r>
    </w:p>
    <w:p w:rsidR="00873DC2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73DC2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lijekovi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ovog rješenja nije dopuštena žalba, ali se može pokrenuti upravni spor tužbom, gdje u prvom stupnju odlučuje mjesno nadležni upravni sud (Zagreb, Osijek, Rijeka i Split), u roku 30 dana od dana dostave rješenja. Kao revizorski (drugostupanjski) sud prvostupanjskim sudovima, propisana je nadležnost Visokog upravnog suda u Zagrebu.</w:t>
      </w:r>
    </w:p>
    <w:p w:rsidR="00873DC2" w:rsidRPr="00103C07" w:rsidRDefault="00873DC2" w:rsidP="0087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C2" w:rsidRDefault="00873DC2" w:rsidP="00873DC2"/>
    <w:p w:rsidR="006A26AE" w:rsidRDefault="006A26AE"/>
    <w:sectPr w:rsidR="006A26AE" w:rsidSect="00103C0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7A" w:rsidRDefault="00C82C7A" w:rsidP="0035496A">
      <w:pPr>
        <w:spacing w:after="0" w:line="240" w:lineRule="auto"/>
      </w:pPr>
      <w:r>
        <w:separator/>
      </w:r>
    </w:p>
  </w:endnote>
  <w:endnote w:type="continuationSeparator" w:id="0">
    <w:p w:rsidR="00C82C7A" w:rsidRDefault="00C82C7A" w:rsidP="003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862355"/>
      <w:docPartObj>
        <w:docPartGallery w:val="Page Numbers (Bottom of Page)"/>
        <w:docPartUnique/>
      </w:docPartObj>
    </w:sdtPr>
    <w:sdtEndPr/>
    <w:sdtContent>
      <w:p w:rsidR="00AE03FD" w:rsidRDefault="00AE03FD" w:rsidP="00AE03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6D">
          <w:rPr>
            <w:noProof/>
          </w:rPr>
          <w:t>1</w:t>
        </w:r>
        <w:r>
          <w:fldChar w:fldCharType="end"/>
        </w:r>
      </w:p>
    </w:sdtContent>
  </w:sdt>
  <w:p w:rsidR="00AE03FD" w:rsidRDefault="00AE03FD" w:rsidP="00AE03FD">
    <w:pPr>
      <w:pStyle w:val="Podnoje"/>
    </w:pPr>
    <w:r>
      <w:t>Zagreb, verzija listopad 2021.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7A" w:rsidRDefault="00C82C7A" w:rsidP="0035496A">
      <w:pPr>
        <w:spacing w:after="0" w:line="240" w:lineRule="auto"/>
      </w:pPr>
      <w:r>
        <w:separator/>
      </w:r>
    </w:p>
  </w:footnote>
  <w:footnote w:type="continuationSeparator" w:id="0">
    <w:p w:rsidR="00C82C7A" w:rsidRDefault="00C82C7A" w:rsidP="0035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93E08"/>
    <w:multiLevelType w:val="hybridMultilevel"/>
    <w:tmpl w:val="6478E9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2"/>
    <w:rsid w:val="000C006D"/>
    <w:rsid w:val="0023197D"/>
    <w:rsid w:val="002972F5"/>
    <w:rsid w:val="002A3493"/>
    <w:rsid w:val="0035496A"/>
    <w:rsid w:val="00391AA0"/>
    <w:rsid w:val="00577443"/>
    <w:rsid w:val="006A26AE"/>
    <w:rsid w:val="006A6605"/>
    <w:rsid w:val="006F177F"/>
    <w:rsid w:val="00817F3E"/>
    <w:rsid w:val="00873DC2"/>
    <w:rsid w:val="00A54E9C"/>
    <w:rsid w:val="00AE03FD"/>
    <w:rsid w:val="00C82C7A"/>
    <w:rsid w:val="00CA7689"/>
    <w:rsid w:val="00DB4864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D21A7-E807-4B6F-9B02-E8E4538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3DC2"/>
    <w:rPr>
      <w:color w:val="0000FF"/>
      <w:u w:val="single"/>
    </w:rPr>
  </w:style>
  <w:style w:type="table" w:styleId="Reetkatablice">
    <w:name w:val="Table Grid"/>
    <w:basedOn w:val="Obinatablica"/>
    <w:uiPriority w:val="59"/>
    <w:rsid w:val="00873DC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3DC2"/>
    <w:pPr>
      <w:ind w:left="720"/>
      <w:contextualSpacing/>
    </w:pPr>
  </w:style>
  <w:style w:type="character" w:customStyle="1" w:styleId="value1">
    <w:name w:val="value1"/>
    <w:basedOn w:val="Zadanifontodlomka"/>
    <w:rsid w:val="00873DC2"/>
  </w:style>
  <w:style w:type="paragraph" w:styleId="Zaglavlje">
    <w:name w:val="header"/>
    <w:basedOn w:val="Normal"/>
    <w:link w:val="ZaglavljeChar"/>
    <w:uiPriority w:val="99"/>
    <w:unhideWhenUsed/>
    <w:rsid w:val="0035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96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5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96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stvo@mp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UserDocsImages/Obrazac%20za%20pristup%20SVIS-u,%20Lysacanu%20i%20Vetis-u%201.5.x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erinarstv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terinarstvo@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kategorija/kontak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Rudolf Kavran</cp:lastModifiedBy>
  <cp:revision>2</cp:revision>
  <dcterms:created xsi:type="dcterms:W3CDTF">2021-10-22T07:35:00Z</dcterms:created>
  <dcterms:modified xsi:type="dcterms:W3CDTF">2021-10-22T07:35:00Z</dcterms:modified>
</cp:coreProperties>
</file>